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F4" w:rsidRDefault="000C76F4" w:rsidP="000C76F4">
      <w:pPr>
        <w:rPr>
          <w:rFonts w:ascii="Times New Roman" w:hAnsi="Times New Roman" w:cs="Times New Roman"/>
          <w:b/>
          <w:sz w:val="28"/>
          <w:szCs w:val="28"/>
        </w:rPr>
      </w:pPr>
      <w:r w:rsidRPr="004654B8">
        <w:rPr>
          <w:rFonts w:ascii="Times New Roman" w:hAnsi="Times New Roman" w:cs="Times New Roman"/>
          <w:sz w:val="24"/>
          <w:szCs w:val="24"/>
        </w:rPr>
        <w:t xml:space="preserve">M </w:t>
      </w:r>
      <w:proofErr w:type="gramStart"/>
      <w:r w:rsidRPr="004654B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654B8">
        <w:rPr>
          <w:rFonts w:ascii="Times New Roman" w:hAnsi="Times New Roman" w:cs="Times New Roman"/>
          <w:sz w:val="24"/>
          <w:szCs w:val="24"/>
        </w:rPr>
        <w:t xml:space="preserve"> G Y A R K Ö Z L Ö N Y • 2017. évi 232. szám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2492E">
        <w:rPr>
          <w:rFonts w:ascii="Times New Roman" w:hAnsi="Times New Roman" w:cs="Times New Roman"/>
          <w:sz w:val="24"/>
          <w:szCs w:val="24"/>
        </w:rPr>
        <w:t>2017. december 29., péntek</w:t>
      </w:r>
    </w:p>
    <w:p w:rsidR="00174B86" w:rsidRPr="00426709" w:rsidRDefault="00426709" w:rsidP="004267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709">
        <w:rPr>
          <w:rFonts w:ascii="Times New Roman" w:hAnsi="Times New Roman" w:cs="Times New Roman"/>
          <w:b/>
          <w:sz w:val="28"/>
          <w:szCs w:val="28"/>
        </w:rPr>
        <w:t xml:space="preserve">Saláta </w:t>
      </w:r>
      <w:proofErr w:type="spellStart"/>
      <w:r w:rsidRPr="00426709">
        <w:rPr>
          <w:rFonts w:ascii="Times New Roman" w:hAnsi="Times New Roman" w:cs="Times New Roman"/>
          <w:b/>
          <w:sz w:val="28"/>
          <w:szCs w:val="28"/>
        </w:rPr>
        <w:t>Trv</w:t>
      </w:r>
      <w:proofErr w:type="spellEnd"/>
      <w:r w:rsidRPr="00426709">
        <w:rPr>
          <w:rFonts w:ascii="Times New Roman" w:hAnsi="Times New Roman" w:cs="Times New Roman"/>
          <w:b/>
          <w:sz w:val="28"/>
          <w:szCs w:val="28"/>
        </w:rPr>
        <w:t>. Hatályon kívül helyezésről</w:t>
      </w:r>
    </w:p>
    <w:p w:rsidR="008A09B8" w:rsidRPr="00FA600F" w:rsidRDefault="008A09B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600F">
        <w:rPr>
          <w:rFonts w:ascii="Times New Roman" w:hAnsi="Times New Roman" w:cs="Times New Roman"/>
          <w:b/>
          <w:sz w:val="28"/>
          <w:szCs w:val="28"/>
          <w:u w:val="single"/>
        </w:rPr>
        <w:t>A belügyminiszter 44/2017. (XII. 29.) BM rendelete az általános közigazgatási rendtartásról szóló 2016. évi CL. törvény hatálybalépésével összefüggésben egyes belügyi tárgyú miniszteri rendeletek módosításáról, valamint egyes belügyi tárgyú miniszteri rendeletek módosításáról és hatályon kívül helyezéséről</w:t>
      </w:r>
      <w:bookmarkStart w:id="0" w:name="_GoBack"/>
      <w:bookmarkEnd w:id="0"/>
    </w:p>
    <w:p w:rsidR="008A09B8" w:rsidRPr="000C76F4" w:rsidRDefault="008A09B8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belügyminiszter irányítása alá tartozó szervek és az önkormányzati tűzoltóság hivatásos szolgálati viszonyban álló tagjaival kapcsolatos munkáltatói jogkörök szabályozásáról, valamint e szerveknél rendszeresített hivatásos beosztások meghatározásáról szóló 11/1997. (II. 18.) BM rendelet hatályon kívül helyezése </w:t>
      </w:r>
    </w:p>
    <w:p w:rsidR="008A09B8" w:rsidRDefault="008A09B8">
      <w:pPr>
        <w:rPr>
          <w:rFonts w:ascii="Times New Roman" w:hAnsi="Times New Roman" w:cs="Times New Roman"/>
          <w:sz w:val="28"/>
          <w:szCs w:val="28"/>
        </w:rPr>
      </w:pPr>
      <w:r w:rsidRPr="008A09B8">
        <w:rPr>
          <w:rFonts w:ascii="Times New Roman" w:hAnsi="Times New Roman" w:cs="Times New Roman"/>
          <w:b/>
          <w:sz w:val="28"/>
          <w:szCs w:val="28"/>
        </w:rPr>
        <w:t>2. §</w:t>
      </w:r>
      <w:r w:rsidRPr="008A09B8">
        <w:rPr>
          <w:rFonts w:ascii="Times New Roman" w:hAnsi="Times New Roman" w:cs="Times New Roman"/>
          <w:sz w:val="28"/>
          <w:szCs w:val="28"/>
        </w:rPr>
        <w:t xml:space="preserve"> Hatályát veszti a belügyminiszter irányítása alá tartozó szervek és az önkormányzati tűzoltóság hivatásos szolgálati viszonyban álló tagjaival kapcsolatos munkáltatói jogkörök szabályozásáról, valamint e  szerveknél rendszeresített hivatásos beosztások meghatározásáról szóló 11/1997. (II. 18.) BM rendelet.</w:t>
      </w:r>
    </w:p>
    <w:p w:rsidR="008A09B8" w:rsidRPr="000C76F4" w:rsidRDefault="008A09B8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Belügyminisztérium Országos Katasztrófavédelmi Főigazgatóság Központi Javítóüzem költségvetési szerv megszüntetéséről szóló 9/2001. (V. 11.) BM rendelet hatályon kívül helyezése </w:t>
      </w:r>
    </w:p>
    <w:p w:rsidR="008A09B8" w:rsidRDefault="008A09B8">
      <w:pPr>
        <w:rPr>
          <w:rFonts w:ascii="Times New Roman" w:hAnsi="Times New Roman" w:cs="Times New Roman"/>
          <w:sz w:val="28"/>
          <w:szCs w:val="28"/>
        </w:rPr>
      </w:pPr>
      <w:r w:rsidRPr="008A09B8">
        <w:rPr>
          <w:rFonts w:ascii="Times New Roman" w:hAnsi="Times New Roman" w:cs="Times New Roman"/>
          <w:b/>
          <w:sz w:val="28"/>
          <w:szCs w:val="28"/>
        </w:rPr>
        <w:t>9. §</w:t>
      </w:r>
      <w:r w:rsidRPr="008A09B8">
        <w:rPr>
          <w:rFonts w:ascii="Times New Roman" w:hAnsi="Times New Roman" w:cs="Times New Roman"/>
          <w:sz w:val="28"/>
          <w:szCs w:val="28"/>
        </w:rPr>
        <w:t xml:space="preserve"> Hatályát veszti a  Belügyminisztérium Országos Katasztrófavédelmi Főigazgatóság Központi Javítóüzem költségvetési szerv megszüntetéséről szóló 9/2001. (V. 11.) BM rendelet.</w:t>
      </w:r>
    </w:p>
    <w:p w:rsidR="008A09B8" w:rsidRPr="000C76F4" w:rsidRDefault="008A09B8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szabálysértésekről szóló 1999. évi LXIX. törvény végrehajtásáról szóló 11/2000. (II. 23.) BM rendelet módosításáról szóló 22/2003. (VI. 13.) BM rendelet hatályon kívül helyezése </w:t>
      </w:r>
    </w:p>
    <w:p w:rsidR="008A09B8" w:rsidRPr="008A09B8" w:rsidRDefault="008A09B8">
      <w:pPr>
        <w:rPr>
          <w:rFonts w:ascii="Times New Roman" w:hAnsi="Times New Roman" w:cs="Times New Roman"/>
          <w:sz w:val="28"/>
          <w:szCs w:val="28"/>
        </w:rPr>
      </w:pPr>
      <w:r w:rsidRPr="008A09B8">
        <w:rPr>
          <w:rFonts w:ascii="Times New Roman" w:hAnsi="Times New Roman" w:cs="Times New Roman"/>
          <w:b/>
          <w:sz w:val="28"/>
          <w:szCs w:val="28"/>
        </w:rPr>
        <w:t>11. §</w:t>
      </w:r>
      <w:r w:rsidRPr="008A09B8">
        <w:rPr>
          <w:rFonts w:ascii="Times New Roman" w:hAnsi="Times New Roman" w:cs="Times New Roman"/>
          <w:sz w:val="28"/>
          <w:szCs w:val="28"/>
        </w:rPr>
        <w:t xml:space="preserve"> Hatályát veszti a szabálysértésekről szóló 1999. évi LXIX. törvény végrehajtásáról szóló 11/2000. (II. 23.) BM rendelet módosításáról szóló 22/2003. (VI. 13.) BM rendelet. </w:t>
      </w:r>
    </w:p>
    <w:p w:rsidR="000C76F4" w:rsidRDefault="000C76F4">
      <w:pPr>
        <w:rPr>
          <w:rFonts w:ascii="Times New Roman" w:hAnsi="Times New Roman" w:cs="Times New Roman"/>
          <w:sz w:val="28"/>
          <w:szCs w:val="28"/>
        </w:rPr>
      </w:pPr>
    </w:p>
    <w:p w:rsidR="000C76F4" w:rsidRDefault="000C76F4">
      <w:pPr>
        <w:rPr>
          <w:rFonts w:ascii="Times New Roman" w:hAnsi="Times New Roman" w:cs="Times New Roman"/>
          <w:sz w:val="28"/>
          <w:szCs w:val="28"/>
        </w:rPr>
      </w:pPr>
    </w:p>
    <w:p w:rsidR="008A09B8" w:rsidRPr="000C76F4" w:rsidRDefault="008A09B8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lastRenderedPageBreak/>
        <w:t>A körzeti polgári védelmi parancsnokságok illetékességi területe megállapításáról szóló 49/1997. (IX. 16.) BM rendelet módosításáról szóló 36/2003. (VII. 29.) BM rendelet hatályon kívül helyezése</w:t>
      </w:r>
    </w:p>
    <w:p w:rsidR="008A09B8" w:rsidRDefault="008A09B8">
      <w:pPr>
        <w:rPr>
          <w:rFonts w:ascii="Times New Roman" w:hAnsi="Times New Roman" w:cs="Times New Roman"/>
          <w:sz w:val="28"/>
          <w:szCs w:val="28"/>
        </w:rPr>
      </w:pPr>
      <w:r w:rsidRPr="008A09B8">
        <w:rPr>
          <w:rFonts w:ascii="Times New Roman" w:hAnsi="Times New Roman" w:cs="Times New Roman"/>
          <w:b/>
          <w:sz w:val="28"/>
          <w:szCs w:val="28"/>
        </w:rPr>
        <w:t>12. §</w:t>
      </w:r>
      <w:r w:rsidRPr="008A09B8">
        <w:rPr>
          <w:rFonts w:ascii="Times New Roman" w:hAnsi="Times New Roman" w:cs="Times New Roman"/>
          <w:sz w:val="28"/>
          <w:szCs w:val="28"/>
        </w:rPr>
        <w:t xml:space="preserve"> Hatályát veszti a  körzeti polgári védelmi parancsnokságok illetékességi területe megállapításáról szóló 49/1997. (IX. 16.) BM rendelet módosításáról szóló 36/2003. (VII. 29.) BM rendelet.</w:t>
      </w:r>
    </w:p>
    <w:p w:rsidR="008A09B8" w:rsidRPr="000C76F4" w:rsidRDefault="008A09B8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Az egyes műszaki termékek tűzvédelmi megfelelőségét vizsgáló, ellenőrző és tanúsító szervezetek kijelöléséről szóló 26/2004. (VI. 11.) BM rendelet hatályon kívül helyezése </w:t>
      </w:r>
    </w:p>
    <w:p w:rsidR="008A09B8" w:rsidRDefault="008A09B8">
      <w:pPr>
        <w:rPr>
          <w:rFonts w:ascii="Times New Roman" w:hAnsi="Times New Roman" w:cs="Times New Roman"/>
          <w:sz w:val="28"/>
          <w:szCs w:val="28"/>
        </w:rPr>
      </w:pPr>
      <w:r w:rsidRPr="008A09B8">
        <w:rPr>
          <w:rFonts w:ascii="Times New Roman" w:hAnsi="Times New Roman" w:cs="Times New Roman"/>
          <w:b/>
          <w:sz w:val="28"/>
          <w:szCs w:val="28"/>
        </w:rPr>
        <w:t>15. §</w:t>
      </w:r>
      <w:r w:rsidRPr="008A09B8">
        <w:rPr>
          <w:rFonts w:ascii="Times New Roman" w:hAnsi="Times New Roman" w:cs="Times New Roman"/>
          <w:sz w:val="28"/>
          <w:szCs w:val="28"/>
        </w:rPr>
        <w:t xml:space="preserve"> Hatályát veszti az  egyes műszaki termékek tűzvédelmi megfelelőségét vizsgáló, ellenőrző és tanúsító szervezetek kijelöléséről szóló 26/2004. (VI. 11.) BM rendelet.</w:t>
      </w:r>
    </w:p>
    <w:p w:rsidR="008A09B8" w:rsidRPr="000C76F4" w:rsidRDefault="008A09B8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hivatásos önkormányzati tűzoltóságok technikai eszközeinek belvízi, árvízi védekezés miatti pótlására, javítására vonatkozó támogatás juttatásának részletes szabályairól szóló 48/2005. (X. 31.) BM rendelet hatályon kívül helyezése </w:t>
      </w:r>
    </w:p>
    <w:p w:rsidR="008A09B8" w:rsidRDefault="008A09B8">
      <w:pPr>
        <w:rPr>
          <w:rFonts w:ascii="Times New Roman" w:hAnsi="Times New Roman" w:cs="Times New Roman"/>
          <w:sz w:val="28"/>
          <w:szCs w:val="28"/>
        </w:rPr>
      </w:pPr>
      <w:r w:rsidRPr="00426709">
        <w:rPr>
          <w:rFonts w:ascii="Times New Roman" w:hAnsi="Times New Roman" w:cs="Times New Roman"/>
          <w:b/>
          <w:sz w:val="28"/>
          <w:szCs w:val="28"/>
        </w:rPr>
        <w:t xml:space="preserve">23. § </w:t>
      </w:r>
      <w:r w:rsidRPr="00426709">
        <w:rPr>
          <w:rFonts w:ascii="Times New Roman" w:hAnsi="Times New Roman" w:cs="Times New Roman"/>
          <w:sz w:val="28"/>
          <w:szCs w:val="28"/>
        </w:rPr>
        <w:t>Hatályát veszti a  hivatásos önkormányzati tűzoltóságok technikai eszközeinek belvízi, árvízi védekezés miatti pótlására, javítására vonatkozó támogatás juttatásának részletes szabályairól szóló 48/2005. (X. 31.) BM rendelet.</w:t>
      </w:r>
    </w:p>
    <w:p w:rsidR="00426709" w:rsidRPr="000C76F4" w:rsidRDefault="00426709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hivatásos önkormányzati tűzoltóságok technikai eszközeinek belvízi, árvízi védekezés miatti pótlására, javítására vonatkozó támogatás juttatásának részletes szabályairól szóló 48/2005. (X. 31.) BM rendelet módosításáról szóló 5/2006. (XI. 17.) ÖTM rendelet hatályon kívül helyezése </w:t>
      </w:r>
    </w:p>
    <w:p w:rsidR="00426709" w:rsidRDefault="00426709">
      <w:pPr>
        <w:rPr>
          <w:rFonts w:ascii="Times New Roman" w:hAnsi="Times New Roman" w:cs="Times New Roman"/>
          <w:sz w:val="28"/>
          <w:szCs w:val="28"/>
        </w:rPr>
      </w:pPr>
      <w:r w:rsidRPr="00426709">
        <w:rPr>
          <w:rFonts w:ascii="Times New Roman" w:hAnsi="Times New Roman" w:cs="Times New Roman"/>
          <w:b/>
          <w:sz w:val="28"/>
          <w:szCs w:val="28"/>
        </w:rPr>
        <w:t>25. §</w:t>
      </w:r>
      <w:r w:rsidRPr="00426709">
        <w:rPr>
          <w:rFonts w:ascii="Times New Roman" w:hAnsi="Times New Roman" w:cs="Times New Roman"/>
          <w:sz w:val="28"/>
          <w:szCs w:val="28"/>
        </w:rPr>
        <w:t xml:space="preserve"> Hatályát veszti a  hivatásos önkormányzati tűzoltóságok technikai eszközeinek belvízi, árvízi védekezés miatti pótlására, javítására vonatkozó támogatás juttatásának részletes szabályairól szóló 48/2005. (X. 31.) BM rendelet módosításáról szóló 5/2006. (XI. 17.) ÖTM rendelet.</w:t>
      </w:r>
    </w:p>
    <w:p w:rsidR="00426709" w:rsidRPr="000C76F4" w:rsidRDefault="00426709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hivatásos önkormányzati tűzoltóságok egyes kiadásai támogatásának igénylési, folyósítási és elszámolási rendjéről szóló 36/2007. (XII. 6.) ÖTM rendelet hatályon kívül helyezése </w:t>
      </w:r>
    </w:p>
    <w:p w:rsidR="00426709" w:rsidRDefault="00426709">
      <w:pPr>
        <w:rPr>
          <w:rFonts w:ascii="Times New Roman" w:hAnsi="Times New Roman" w:cs="Times New Roman"/>
          <w:sz w:val="28"/>
          <w:szCs w:val="28"/>
        </w:rPr>
      </w:pPr>
      <w:r w:rsidRPr="00426709">
        <w:rPr>
          <w:rFonts w:ascii="Times New Roman" w:hAnsi="Times New Roman" w:cs="Times New Roman"/>
          <w:b/>
          <w:sz w:val="28"/>
          <w:szCs w:val="28"/>
        </w:rPr>
        <w:t>31. §</w:t>
      </w:r>
      <w:r w:rsidRPr="00426709">
        <w:rPr>
          <w:rFonts w:ascii="Times New Roman" w:hAnsi="Times New Roman" w:cs="Times New Roman"/>
          <w:sz w:val="28"/>
          <w:szCs w:val="28"/>
        </w:rPr>
        <w:t xml:space="preserve"> Hatályát veszti a  hivatásos önkormányzati tűzoltóságok egyes kiadásai támogatásának igénylési, folyósítási és elszámolási rendjéről szóló 36/2007. (XII. 6.) ÖTM rendelet.</w:t>
      </w:r>
    </w:p>
    <w:p w:rsidR="00426709" w:rsidRPr="000C76F4" w:rsidRDefault="00426709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Az erdők tűz elleni védelméről szóló 4/2008. (VIII. 1.) ÖM rendelet módosítása 34. § Hatályát veszti az erdők tűz elleni védelméről szóló 4/2008. (VIII. 1.) ÖM rendelet </w:t>
      </w:r>
    </w:p>
    <w:p w:rsidR="00426709" w:rsidRPr="00426709" w:rsidRDefault="0042670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26709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426709">
        <w:rPr>
          <w:rFonts w:ascii="Times New Roman" w:hAnsi="Times New Roman" w:cs="Times New Roman"/>
          <w:sz w:val="28"/>
          <w:szCs w:val="28"/>
        </w:rPr>
        <w:t xml:space="preserve">) </w:t>
      </w:r>
      <w:r w:rsidRPr="00426709">
        <w:rPr>
          <w:rFonts w:ascii="Times New Roman" w:hAnsi="Times New Roman" w:cs="Times New Roman"/>
          <w:b/>
          <w:sz w:val="28"/>
          <w:szCs w:val="28"/>
        </w:rPr>
        <w:t>5. §</w:t>
      </w:r>
      <w:r w:rsidRPr="00426709">
        <w:rPr>
          <w:rFonts w:ascii="Times New Roman" w:hAnsi="Times New Roman" w:cs="Times New Roman"/>
          <w:sz w:val="28"/>
          <w:szCs w:val="28"/>
        </w:rPr>
        <w:t xml:space="preserve"> (10) bekezdése, </w:t>
      </w:r>
    </w:p>
    <w:p w:rsidR="00426709" w:rsidRDefault="00426709">
      <w:pPr>
        <w:rPr>
          <w:rFonts w:ascii="Times New Roman" w:hAnsi="Times New Roman" w:cs="Times New Roman"/>
          <w:sz w:val="28"/>
          <w:szCs w:val="28"/>
        </w:rPr>
      </w:pPr>
      <w:r w:rsidRPr="00426709">
        <w:rPr>
          <w:rFonts w:ascii="Times New Roman" w:hAnsi="Times New Roman" w:cs="Times New Roman"/>
          <w:sz w:val="28"/>
          <w:szCs w:val="28"/>
        </w:rPr>
        <w:t xml:space="preserve">b) </w:t>
      </w:r>
      <w:r w:rsidRPr="00426709">
        <w:rPr>
          <w:rFonts w:ascii="Times New Roman" w:hAnsi="Times New Roman" w:cs="Times New Roman"/>
          <w:b/>
          <w:sz w:val="28"/>
          <w:szCs w:val="28"/>
        </w:rPr>
        <w:t xml:space="preserve">12. § </w:t>
      </w:r>
      <w:r w:rsidRPr="00426709">
        <w:rPr>
          <w:rFonts w:ascii="Times New Roman" w:hAnsi="Times New Roman" w:cs="Times New Roman"/>
          <w:sz w:val="28"/>
          <w:szCs w:val="28"/>
        </w:rPr>
        <w:t>(3) bekezdése.</w:t>
      </w:r>
    </w:p>
    <w:p w:rsidR="00F6688E" w:rsidRPr="000C76F4" w:rsidRDefault="00426709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hivatásos önkormányzati tűzoltóságok kiegészítő támogatásának igénylési, folyósítási és elszámolási rendjéről szóló 14/2008. (III. 27.) ÖTM rendelet hatályon kívül helyezése </w:t>
      </w:r>
    </w:p>
    <w:p w:rsidR="00426709" w:rsidRDefault="00426709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b/>
          <w:sz w:val="28"/>
          <w:szCs w:val="28"/>
        </w:rPr>
        <w:t>36. §</w:t>
      </w:r>
      <w:r w:rsidRPr="00F6688E">
        <w:rPr>
          <w:rFonts w:ascii="Times New Roman" w:hAnsi="Times New Roman" w:cs="Times New Roman"/>
          <w:sz w:val="28"/>
          <w:szCs w:val="28"/>
        </w:rPr>
        <w:t xml:space="preserve"> Hatályát veszti a  hivatásos önkormányzati tűzoltóságok kiegészítő támogatásának igénylési, folyósítási és elszámolási rendjéről szóló 14/2008. (III. 27.) ÖTM rendelet</w:t>
      </w:r>
    </w:p>
    <w:p w:rsidR="00F6688E" w:rsidRPr="000C76F4" w:rsidRDefault="00F6688E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szabálysértésekről szóló 1999. évi LXIX. törvény végrehajtásáról szóló 11/2000. (II. 23.) BM rendelet módosításáról szóló 7/2010. (XII. 22.) BM rendelet hatályon kívül helyezése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b/>
          <w:sz w:val="28"/>
          <w:szCs w:val="28"/>
        </w:rPr>
        <w:t>50. §</w:t>
      </w:r>
      <w:r w:rsidRPr="00F6688E">
        <w:rPr>
          <w:rFonts w:ascii="Times New Roman" w:hAnsi="Times New Roman" w:cs="Times New Roman"/>
          <w:sz w:val="28"/>
          <w:szCs w:val="28"/>
        </w:rPr>
        <w:t xml:space="preserve"> Hatályát veszti a szabálysértésekről szóló 1999. évi LXIX. törvény végrehajtásáról szóló 11/2000. (II. 23.) BM rendelet módosításáról szóló 7/2010. (XII. 22.) BM rendelet.</w:t>
      </w:r>
    </w:p>
    <w:p w:rsidR="00F6688E" w:rsidRPr="000C76F4" w:rsidRDefault="00F6688E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>A tűzoltóságok legkisebb erő- és eszközállományáról, a Riasztási és Segítségnyújtási Tervről, a működési területről, valamint a tűzoltóságok vonulásaival kapcsolatos költségek megtérítéséről szóló 32/2009. (XI. 30.) ÖM rendelet módosításáról szóló 20/2011. (VII. 5.) BM rendelet hatályon kívül helyezése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 </w:t>
      </w:r>
      <w:r w:rsidRPr="00F6688E">
        <w:rPr>
          <w:rFonts w:ascii="Times New Roman" w:hAnsi="Times New Roman" w:cs="Times New Roman"/>
          <w:b/>
          <w:sz w:val="28"/>
          <w:szCs w:val="28"/>
        </w:rPr>
        <w:t>60. §</w:t>
      </w:r>
      <w:r w:rsidRPr="00F6688E">
        <w:rPr>
          <w:rFonts w:ascii="Times New Roman" w:hAnsi="Times New Roman" w:cs="Times New Roman"/>
          <w:sz w:val="28"/>
          <w:szCs w:val="28"/>
        </w:rPr>
        <w:t xml:space="preserve"> Hatályát veszti a  tűzoltóságok legkisebb erő- és eszközállományáról, a  Riasztási és Segítségnyújtási Tervről, a  működési területről, valamint a  tűzoltóságok vonulásaival kapcsolatos költségek megtérítéséről szóló 32/2009. (XI. 30.) ÖM rendelet módosításáról szóló 20/2011. (VII. 5.) BM rendelet.</w:t>
      </w:r>
    </w:p>
    <w:p w:rsidR="00F6688E" w:rsidRPr="000C76F4" w:rsidRDefault="00F6688E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tűzesetek vizsgálatára vonatkozó szabályokról szóló 44/2011. (XII. 5.) BM rendelet módosítása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b/>
          <w:sz w:val="28"/>
          <w:szCs w:val="28"/>
        </w:rPr>
        <w:t>67. §</w:t>
      </w:r>
      <w:r w:rsidRPr="00F6688E">
        <w:rPr>
          <w:rFonts w:ascii="Times New Roman" w:hAnsi="Times New Roman" w:cs="Times New Roman"/>
          <w:sz w:val="28"/>
          <w:szCs w:val="28"/>
        </w:rPr>
        <w:t xml:space="preserve"> Hatályát veszti a tűzesetek vizsgálatára vonatkozó szabályokról szóló 44/2011. (XII. 5.) BM rendelet a) 10. § (2) bekezdése, b) 6. és 6/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. alcíme, c) 1. melléklete.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</w:p>
    <w:p w:rsidR="00F6688E" w:rsidRPr="000C76F4" w:rsidRDefault="00F6688E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 tűzvédelmi szakvizsgára kötelezett foglalkozási ágakról, munkakörökről, a tűzvédelmi szakvizsgával összefüggő oktatásszervezésről és a tűzvédelmi szakvizsga részletes szabályairól szóló 45/2011. (XII. 7.) BM rendelet módosítása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b/>
          <w:sz w:val="28"/>
          <w:szCs w:val="28"/>
        </w:rPr>
        <w:t>68. §</w:t>
      </w:r>
      <w:r w:rsidRPr="00F6688E">
        <w:rPr>
          <w:rFonts w:ascii="Times New Roman" w:hAnsi="Times New Roman" w:cs="Times New Roman"/>
          <w:sz w:val="28"/>
          <w:szCs w:val="28"/>
        </w:rPr>
        <w:t xml:space="preserve"> (1) A  tűzvédelmi szakvizsgára kötelezett foglalkozási ágakról, munkakörökről, a  tűzvédelmi szakvizsgával összefüggő oktatásszervezésről és a  tűzvédelmi szakvizsga részletes szabályairól szóló 45/2011. (XII. 7.) BM rendelet [a továbbiakban: 45/2011. (XII. 7.) BM rendelet] </w:t>
      </w:r>
    </w:p>
    <w:p w:rsidR="00F6688E" w:rsidRDefault="00F6688E" w:rsidP="00F6688E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) 9.  § (4)  bekezdésében az „az érvénytelen bizonyítvány” szövegrész helyébe az „a külön jogszabály szerint érvénytelennek minősülő bizonyítvány” szöveg, </w:t>
      </w:r>
    </w:p>
    <w:p w:rsidR="00F6688E" w:rsidRDefault="00F6688E" w:rsidP="00F6688E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b) 9.  § (5)  bekezdésében az  „(1)  bekezdés a)  pontja alapján” szövegrész helyébe az  „oktatásra vagy a szakvizsgáztatásra vonatkozó előírások súlyos megsértése miatt” szöveg, </w:t>
      </w:r>
    </w:p>
    <w:p w:rsidR="00F6688E" w:rsidRDefault="00F6688E" w:rsidP="00F6688E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c) 9. § (5) bekezdésében az „az érvénytelen bizonyítványt” szövegrészek helyébe az „a külön jogszabály alapján érvénytelennek minősülő bizonyítványt” szöveg lép.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(2) Hatályát veszti a 45/2011. (XII. 7.) BM rendelet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) 8.  § (3)  bekezdésében az  „ , amelyet az  ellenőrző tűzvédelmi hatóságnak, a  szakvizsga bizonyítványok másolataival együtt – a hatósági ellenőrzés során – köteles bemutatni” szövegrész,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b) 8.  § (5)  bekezdésében a 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„ ,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 melyet a  tűzvédelmi hatóság felhívására köteles bemutatni, meglétét igazolni” szövegrész,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c) 8. § (6) bekezdésben a 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„ ,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 melyeket a tűzvédelmi hatóság felhívására köteles bemutatni, meglétüket igazolni” szövegrész, d) 9. § (1)–(3) és (6) bekezdése. </w:t>
      </w:r>
    </w:p>
    <w:p w:rsidR="00F6688E" w:rsidRDefault="00F6688E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69. A tűzvédelmi szakértői tevékenység szabályairól szóló 47/2011. (XII. 15.) BM rendelet módosítása </w:t>
      </w:r>
    </w:p>
    <w:p w:rsidR="000C76F4" w:rsidRDefault="00F6688E" w:rsidP="000C76F4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69. § Hatályát veszti a tűzvédelmi szakértői tevékenység szabályairól szóló 47/2011. (XII. 15.) BM rendelet</w:t>
      </w:r>
      <w:r w:rsidR="000C76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F6688E" w:rsidRDefault="00F6688E" w:rsidP="000C76F4">
      <w:pPr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a) 7. §</w:t>
      </w:r>
      <w:proofErr w:type="spellStart"/>
      <w:r w:rsidRPr="00F6688E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F6688E">
        <w:rPr>
          <w:rFonts w:ascii="Times New Roman" w:hAnsi="Times New Roman" w:cs="Times New Roman"/>
          <w:sz w:val="28"/>
          <w:szCs w:val="28"/>
        </w:rPr>
        <w:t>,</w:t>
      </w:r>
      <w:r w:rsidR="00FA64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F6688E">
        <w:rPr>
          <w:rFonts w:ascii="Times New Roman" w:hAnsi="Times New Roman" w:cs="Times New Roman"/>
          <w:sz w:val="28"/>
          <w:szCs w:val="28"/>
        </w:rPr>
        <w:t>b) 8. § (3) bekezdése,</w:t>
      </w:r>
      <w:r w:rsidR="00FA64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F6688E">
        <w:rPr>
          <w:rFonts w:ascii="Times New Roman" w:hAnsi="Times New Roman" w:cs="Times New Roman"/>
          <w:sz w:val="28"/>
          <w:szCs w:val="28"/>
        </w:rPr>
        <w:t>c) 15/A. §</w:t>
      </w:r>
      <w:proofErr w:type="spellStart"/>
      <w:r w:rsidRPr="00F6688E">
        <w:rPr>
          <w:rFonts w:ascii="Times New Roman" w:hAnsi="Times New Roman" w:cs="Times New Roman"/>
          <w:sz w:val="28"/>
          <w:szCs w:val="28"/>
        </w:rPr>
        <w:t>-a</w:t>
      </w:r>
      <w:proofErr w:type="spellEnd"/>
      <w:r w:rsidRPr="00F668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1421" w:rsidRPr="000C76F4" w:rsidRDefault="00F6688E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 </w:t>
      </w:r>
      <w:r w:rsidR="00B3180E" w:rsidRPr="000C76F4">
        <w:rPr>
          <w:rFonts w:ascii="Times New Roman" w:hAnsi="Times New Roman" w:cs="Times New Roman"/>
          <w:b/>
          <w:sz w:val="28"/>
          <w:szCs w:val="28"/>
        </w:rPr>
        <w:t>bejelentés köteles</w:t>
      </w:r>
      <w:r w:rsidRPr="000C76F4">
        <w:rPr>
          <w:rFonts w:ascii="Times New Roman" w:hAnsi="Times New Roman" w:cs="Times New Roman"/>
          <w:b/>
          <w:sz w:val="28"/>
          <w:szCs w:val="28"/>
        </w:rPr>
        <w:t xml:space="preserve"> tűzvédelmi szolgáltatási tevékenységek megkezdésének és folytatásának részletes szabályairól szóló 50/2011. (XII. 20.) BM rendelet módosítása </w:t>
      </w:r>
    </w:p>
    <w:p w:rsidR="005A023A" w:rsidRDefault="00F6688E">
      <w:pPr>
        <w:rPr>
          <w:rFonts w:ascii="Times New Roman" w:hAnsi="Times New Roman" w:cs="Times New Roman"/>
          <w:sz w:val="28"/>
          <w:szCs w:val="28"/>
        </w:rPr>
      </w:pPr>
      <w:r w:rsidRPr="00693919">
        <w:rPr>
          <w:rFonts w:ascii="Times New Roman" w:hAnsi="Times New Roman" w:cs="Times New Roman"/>
          <w:b/>
          <w:sz w:val="28"/>
          <w:szCs w:val="28"/>
        </w:rPr>
        <w:t>70. §</w:t>
      </w:r>
      <w:r w:rsidRPr="00F6688E">
        <w:rPr>
          <w:rFonts w:ascii="Times New Roman" w:hAnsi="Times New Roman" w:cs="Times New Roman"/>
          <w:sz w:val="28"/>
          <w:szCs w:val="28"/>
        </w:rPr>
        <w:t xml:space="preserve"> Hatályát veszti a  </w:t>
      </w:r>
      <w:r w:rsidR="00D10998" w:rsidRPr="00F6688E">
        <w:rPr>
          <w:rFonts w:ascii="Times New Roman" w:hAnsi="Times New Roman" w:cs="Times New Roman"/>
          <w:sz w:val="28"/>
          <w:szCs w:val="28"/>
        </w:rPr>
        <w:t>bejelentés köteles</w:t>
      </w:r>
      <w:r w:rsidRPr="00F6688E">
        <w:rPr>
          <w:rFonts w:ascii="Times New Roman" w:hAnsi="Times New Roman" w:cs="Times New Roman"/>
          <w:sz w:val="28"/>
          <w:szCs w:val="28"/>
        </w:rPr>
        <w:t xml:space="preserve"> tűzvédelmi szolgáltatási tevékenységek megkezdésének és folytatásának részletes szabályairól szóló 50/2011. (XII. 20.) BM rendelet </w:t>
      </w:r>
    </w:p>
    <w:p w:rsidR="005A023A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>) 1. § (5) bekezdése,</w:t>
      </w:r>
    </w:p>
    <w:p w:rsidR="00361DB7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 b) 2.  § (1)  bekezdésében az  „Ebben az  esetben a  tűzvédelmi hatóság az  adatváltozás bejelentést átteszi az  illetékes tűzvédelmi hatóságnak és a  szolgáltatót nyilvántartásából törli. A  székhely vagy lakcím szerint illetékes tűzvédelmi hatóság a szolgáltatót új számon nyilvántartásba veszi.” szövegrész, </w:t>
      </w:r>
    </w:p>
    <w:p w:rsidR="006A28D8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c) 2. § (2) bekezdése, </w:t>
      </w:r>
    </w:p>
    <w:p w:rsidR="006A28D8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d) 2. § (3) bekezdésében a „jogerősen” szövegrész,</w:t>
      </w:r>
    </w:p>
    <w:p w:rsidR="006042BF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) 4. § (6) bekezdése, </w:t>
      </w:r>
    </w:p>
    <w:p w:rsidR="006042BF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f) 12. §</w:t>
      </w:r>
      <w:proofErr w:type="spellStart"/>
      <w:r w:rsidRPr="00F6688E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47E40" w:rsidRDefault="00F6688E" w:rsidP="00447E40">
      <w:pPr>
        <w:ind w:left="708"/>
        <w:rPr>
          <w:rFonts w:ascii="Times New Roman" w:hAnsi="Times New Roman" w:cs="Times New Roman"/>
          <w:sz w:val="28"/>
          <w:szCs w:val="28"/>
        </w:rPr>
      </w:pPr>
      <w:r w:rsidRPr="00F6688E">
        <w:rPr>
          <w:rFonts w:ascii="Times New Roman" w:hAnsi="Times New Roman" w:cs="Times New Roman"/>
          <w:sz w:val="28"/>
          <w:szCs w:val="28"/>
        </w:rPr>
        <w:t>g) 14. §</w:t>
      </w:r>
      <w:proofErr w:type="spellStart"/>
      <w:r w:rsidRPr="00F6688E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6688E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F6688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2A8F" w:rsidRDefault="00F6688E" w:rsidP="00392A8F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 w:rsidRPr="00F6688E">
        <w:rPr>
          <w:rFonts w:ascii="Times New Roman" w:hAnsi="Times New Roman" w:cs="Times New Roman"/>
          <w:sz w:val="28"/>
          <w:szCs w:val="28"/>
        </w:rPr>
        <w:t>h</w:t>
      </w:r>
      <w:proofErr w:type="gramEnd"/>
      <w:r w:rsidRPr="00F6688E">
        <w:rPr>
          <w:rFonts w:ascii="Times New Roman" w:hAnsi="Times New Roman" w:cs="Times New Roman"/>
          <w:sz w:val="28"/>
          <w:szCs w:val="28"/>
        </w:rPr>
        <w:t>) 16. §</w:t>
      </w:r>
      <w:proofErr w:type="spellStart"/>
      <w:r w:rsidRPr="00F6688E">
        <w:rPr>
          <w:rFonts w:ascii="Times New Roman" w:hAnsi="Times New Roman" w:cs="Times New Roman"/>
          <w:sz w:val="28"/>
          <w:szCs w:val="28"/>
        </w:rPr>
        <w:t>-a</w:t>
      </w:r>
      <w:proofErr w:type="spellEnd"/>
      <w:r w:rsidRPr="00F6688E">
        <w:rPr>
          <w:rFonts w:ascii="Times New Roman" w:hAnsi="Times New Roman" w:cs="Times New Roman"/>
          <w:sz w:val="28"/>
          <w:szCs w:val="28"/>
        </w:rPr>
        <w:t>. 71. A Rendőrség nyomozó hatóságainak hatásköréről és illetékességéről szóló 3/2008. (I. 16.)</w:t>
      </w:r>
    </w:p>
    <w:p w:rsidR="00FA6466" w:rsidRPr="000C76F4" w:rsidRDefault="00FA6466" w:rsidP="00FA6466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belügyminiszter irányítása alá tartozó rendvédelmi szervek munkavédelmi feladatai, valamint foglalkozás-egészségügyi tevékenysége ellátásának szabályairól szóló 70/2011. (XII. 30.) BM rendelet módosítása </w:t>
      </w:r>
    </w:p>
    <w:p w:rsidR="00FA6466" w:rsidRPr="00FA6466" w:rsidRDefault="00FA6466" w:rsidP="00FA6466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b/>
          <w:sz w:val="28"/>
          <w:szCs w:val="28"/>
        </w:rPr>
        <w:t>75. §</w:t>
      </w:r>
      <w:r w:rsidRPr="00FA6466">
        <w:rPr>
          <w:rFonts w:ascii="Times New Roman" w:hAnsi="Times New Roman" w:cs="Times New Roman"/>
          <w:sz w:val="28"/>
          <w:szCs w:val="28"/>
        </w:rPr>
        <w:t xml:space="preserve"> Hatályát veszti a  belügyminiszter irányítása alá tartozó rendvédelmi szervek munkavédelmi feladatai, valamint foglalkozás-egészségügyi tevékenysége ellátásának szabályairól szóló 70/2011. (XII. 30.) BM rendelet 30. és 31. §</w:t>
      </w:r>
      <w:proofErr w:type="spellStart"/>
      <w:r w:rsidRPr="00FA646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A6466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FA64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A6466" w:rsidRPr="000C76F4" w:rsidRDefault="00FA6466" w:rsidP="00392A8F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polgári célú pirotechnikai tevékenységek engedélyezésével kapcsolatos eljárások igazgatási szolgáltatási díjairól szóló 53/2012. (X. 26.) BM rendelet módosítása </w:t>
      </w:r>
    </w:p>
    <w:p w:rsidR="00392A8F" w:rsidRDefault="00FA6466" w:rsidP="00392A8F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b/>
          <w:sz w:val="28"/>
          <w:szCs w:val="28"/>
        </w:rPr>
        <w:t>81. §</w:t>
      </w:r>
      <w:r w:rsidRPr="00FA6466">
        <w:rPr>
          <w:rFonts w:ascii="Times New Roman" w:hAnsi="Times New Roman" w:cs="Times New Roman"/>
          <w:sz w:val="28"/>
          <w:szCs w:val="28"/>
        </w:rPr>
        <w:t xml:space="preserve"> Hatályát veszti a  polgári célú pirotechnikai tevékenységek engedélyezésével kapcsolatos eljárások igazgatási szolgáltatási díjairól szóló 53/2012. (X. 26.) BM rendelet 2. melléklete szerinti táblázat 1. sora.</w:t>
      </w:r>
    </w:p>
    <w:p w:rsidR="00FA6466" w:rsidRPr="000C76F4" w:rsidRDefault="00FA6466" w:rsidP="00392A8F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Az Országos Tűzvédelmi Szabályzatról szóló 54/2014. (XII. 5.) BM rendelet módosítása </w:t>
      </w:r>
    </w:p>
    <w:p w:rsidR="00FA6466" w:rsidRDefault="00FA6466" w:rsidP="00392A8F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b/>
          <w:sz w:val="28"/>
          <w:szCs w:val="28"/>
        </w:rPr>
        <w:t>102. §</w:t>
      </w:r>
      <w:r w:rsidRPr="00FA6466">
        <w:rPr>
          <w:rFonts w:ascii="Times New Roman" w:hAnsi="Times New Roman" w:cs="Times New Roman"/>
          <w:sz w:val="28"/>
          <w:szCs w:val="28"/>
        </w:rPr>
        <w:t xml:space="preserve"> Hatályát veszti az Országos Tűzvédelmi Szabályzatról szóló 54/2014. (XII. 5.) BM rendelet </w:t>
      </w:r>
    </w:p>
    <w:p w:rsidR="00FA6466" w:rsidRDefault="00FA6466" w:rsidP="00392A8F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sz w:val="28"/>
          <w:szCs w:val="28"/>
        </w:rPr>
        <w:t>a) 3. §</w:t>
      </w:r>
      <w:proofErr w:type="spellStart"/>
      <w:r w:rsidRPr="00FA646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A6466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FA646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A6466" w:rsidRDefault="00FA6466" w:rsidP="00392A8F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sz w:val="28"/>
          <w:szCs w:val="28"/>
        </w:rPr>
        <w:t xml:space="preserve">b) 286. § (2) bekezdése. </w:t>
      </w:r>
    </w:p>
    <w:p w:rsidR="00FA6466" w:rsidRPr="000C76F4" w:rsidRDefault="00FA6466" w:rsidP="00392A8F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Az egészséget nem veszélyeztető és biztonságos munkavégzés szabályairól, a büntetés végrehajtási szervezetnél működő, fogvatartottakat érintő foglalkozás-egészségügyi feladatokról, valamint a fogvatartottak büntetés-végrehajtási jogviszony keretében történő munkáltatásának munkaügyi ellenőrzéséről szóló 63/2014. (XII. 15.) BM rendelet módosítása </w:t>
      </w:r>
    </w:p>
    <w:p w:rsidR="00FA6466" w:rsidRDefault="00FA6466" w:rsidP="00392A8F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b/>
          <w:sz w:val="28"/>
          <w:szCs w:val="28"/>
        </w:rPr>
        <w:t>103. §</w:t>
      </w:r>
      <w:r w:rsidRPr="00FA6466">
        <w:rPr>
          <w:rFonts w:ascii="Times New Roman" w:hAnsi="Times New Roman" w:cs="Times New Roman"/>
          <w:sz w:val="28"/>
          <w:szCs w:val="28"/>
        </w:rPr>
        <w:t xml:space="preserve"> Hatályát veszti az egészséget nem veszélyeztető és biztonságos munkavégzés szabályairól, a büntetés-végrehajtási szervezetnél működő, fogvatartottakat érintő foglalkozás-egészségügyi feladatokról, valamint a  fogvatartottak büntetés-végrehajtási jogviszony keretében történő munkáltatásának munkaügyi ellenőrzéséről szóló 63/2014. (XII. 15.) BM rendelet </w:t>
      </w:r>
    </w:p>
    <w:p w:rsidR="00FA6466" w:rsidRDefault="00FA6466" w:rsidP="00FA6466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 w:rsidRPr="00FA6466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A6466">
        <w:rPr>
          <w:rFonts w:ascii="Times New Roman" w:hAnsi="Times New Roman" w:cs="Times New Roman"/>
          <w:sz w:val="28"/>
          <w:szCs w:val="28"/>
        </w:rPr>
        <w:t xml:space="preserve">) 15. § (2) bekezdésében az „a foglalkozás-egészségügyi szolgálat orvosát,” szövegrész, </w:t>
      </w:r>
    </w:p>
    <w:p w:rsidR="00FA6466" w:rsidRDefault="00FA6466" w:rsidP="00FA6466">
      <w:pPr>
        <w:ind w:left="708"/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sz w:val="28"/>
          <w:szCs w:val="28"/>
        </w:rPr>
        <w:t>b) 15.  § (2)  bekezdésében az „</w:t>
      </w:r>
      <w:proofErr w:type="gramStart"/>
      <w:r w:rsidRPr="00FA6466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A6466">
        <w:rPr>
          <w:rFonts w:ascii="Times New Roman" w:hAnsi="Times New Roman" w:cs="Times New Roman"/>
          <w:sz w:val="28"/>
          <w:szCs w:val="28"/>
        </w:rPr>
        <w:t xml:space="preserve"> vizsgálat során a  megbetegedés és az  expozíció okainak feltárása érdekében más hatóság, illetve intézmény is megkereshető.” szövegrész, </w:t>
      </w:r>
    </w:p>
    <w:p w:rsidR="00FA6466" w:rsidRDefault="00FA6466" w:rsidP="00FA6466">
      <w:pPr>
        <w:ind w:left="708"/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sz w:val="28"/>
          <w:szCs w:val="28"/>
        </w:rPr>
        <w:t>c) 19. §</w:t>
      </w:r>
      <w:proofErr w:type="spellStart"/>
      <w:r w:rsidRPr="00FA646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A6466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FA646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A6466" w:rsidRPr="000C76F4" w:rsidRDefault="00FA6466" w:rsidP="00FA6466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Az atomenergia alkalmazásával kapcsolatos sajátos tűzvédelmi követelményekről és a hatóságok tevékenysége során azok érvényesítésének módjáról szóló 5/2015. (II. 27.) BM rendelet módosítása </w:t>
      </w:r>
    </w:p>
    <w:p w:rsidR="00FA6466" w:rsidRDefault="00FA6466" w:rsidP="00FA6466">
      <w:pPr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b/>
          <w:sz w:val="28"/>
          <w:szCs w:val="28"/>
        </w:rPr>
        <w:t>105. §</w:t>
      </w:r>
      <w:r w:rsidRPr="00FA6466">
        <w:rPr>
          <w:rFonts w:ascii="Times New Roman" w:hAnsi="Times New Roman" w:cs="Times New Roman"/>
          <w:sz w:val="28"/>
          <w:szCs w:val="28"/>
        </w:rPr>
        <w:t xml:space="preserve"> Hatályát veszti az  atomenergia alkalmazásával kapcsolatos sajátos tűzvédelmi követelményekről és a  hatóságok tevékenysége során azok érvényesítésének módjáról szóló 5/2015. (II. 27.) BM rendelet </w:t>
      </w:r>
    </w:p>
    <w:p w:rsidR="00FA6466" w:rsidRDefault="00FA6466" w:rsidP="00FA6466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 w:rsidRPr="00FA6466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A6466">
        <w:rPr>
          <w:rFonts w:ascii="Times New Roman" w:hAnsi="Times New Roman" w:cs="Times New Roman"/>
          <w:sz w:val="28"/>
          <w:szCs w:val="28"/>
        </w:rPr>
        <w:t xml:space="preserve">) 3. § (5) és (6) bekezdése, </w:t>
      </w:r>
    </w:p>
    <w:p w:rsidR="00FA6466" w:rsidRDefault="00FA6466" w:rsidP="00FA6466">
      <w:pPr>
        <w:ind w:left="708"/>
        <w:rPr>
          <w:rFonts w:ascii="Times New Roman" w:hAnsi="Times New Roman" w:cs="Times New Roman"/>
          <w:sz w:val="28"/>
          <w:szCs w:val="28"/>
        </w:rPr>
      </w:pPr>
      <w:r w:rsidRPr="00FA6466">
        <w:rPr>
          <w:rFonts w:ascii="Times New Roman" w:hAnsi="Times New Roman" w:cs="Times New Roman"/>
          <w:sz w:val="28"/>
          <w:szCs w:val="28"/>
        </w:rPr>
        <w:t>b) 3. alcíme.</w:t>
      </w:r>
    </w:p>
    <w:p w:rsidR="000C76F4" w:rsidRDefault="000C76F4" w:rsidP="00FA646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FA6466" w:rsidRPr="000C76F4" w:rsidRDefault="00FA6466" w:rsidP="000C76F4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 beépített tűzjelző, illetve tűzoltó berendezések létesítésének, használatbavételének és megszüntetésének engedélyezésére irányuló hatósági eljárás részletes szabályairól szóló 73/2015. (XII. 21.) BM rendelet hatályon kívül helyezése </w:t>
      </w:r>
    </w:p>
    <w:p w:rsidR="00FA6466" w:rsidRDefault="00FA6466" w:rsidP="000C76F4">
      <w:r w:rsidRPr="00FA6466">
        <w:rPr>
          <w:rFonts w:ascii="Times New Roman" w:hAnsi="Times New Roman" w:cs="Times New Roman"/>
          <w:b/>
          <w:sz w:val="28"/>
          <w:szCs w:val="28"/>
        </w:rPr>
        <w:t>107. §</w:t>
      </w:r>
      <w:r w:rsidRPr="00FA6466">
        <w:rPr>
          <w:rFonts w:ascii="Times New Roman" w:hAnsi="Times New Roman" w:cs="Times New Roman"/>
          <w:sz w:val="28"/>
          <w:szCs w:val="28"/>
        </w:rPr>
        <w:t xml:space="preserve"> Hatályát veszti a  beépített tűzjelző, illetve tűzoltó berendezések létesítésének, használatbavételének és megszüntetésének engedélyezésére irányuló hatósági eljárás részletes szabályairól szóló 73/2015. (XII. 21.) BM rendelet</w:t>
      </w:r>
      <w:r>
        <w:t>.</w:t>
      </w:r>
    </w:p>
    <w:p w:rsidR="00CD637B" w:rsidRPr="000C76F4" w:rsidRDefault="00CD637B" w:rsidP="00CD637B">
      <w:pPr>
        <w:rPr>
          <w:rFonts w:ascii="Times New Roman" w:hAnsi="Times New Roman" w:cs="Times New Roman"/>
          <w:b/>
          <w:sz w:val="28"/>
          <w:szCs w:val="28"/>
        </w:rPr>
      </w:pPr>
      <w:r w:rsidRPr="000C76F4">
        <w:rPr>
          <w:rFonts w:ascii="Times New Roman" w:hAnsi="Times New Roman" w:cs="Times New Roman"/>
          <w:b/>
          <w:sz w:val="28"/>
          <w:szCs w:val="28"/>
        </w:rPr>
        <w:t xml:space="preserve">A kéményseprő-ipari tevékenység ellátásának szakmai szabályairól szóló 21/2016. (VI. 9.) BM rendelet módosítása </w:t>
      </w:r>
    </w:p>
    <w:p w:rsidR="00CD637B" w:rsidRDefault="00CD637B" w:rsidP="00CD637B">
      <w:pPr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b/>
          <w:sz w:val="28"/>
          <w:szCs w:val="28"/>
        </w:rPr>
        <w:t>111. §</w:t>
      </w:r>
      <w:r w:rsidRPr="00CD637B">
        <w:rPr>
          <w:rFonts w:ascii="Times New Roman" w:hAnsi="Times New Roman" w:cs="Times New Roman"/>
          <w:sz w:val="28"/>
          <w:szCs w:val="28"/>
        </w:rPr>
        <w:t xml:space="preserve"> (1) A  kéményseprő-ipari tevékenység ellátásának szakmai szabályairól szóló 21/2016. (VI. 9.) BM rendelet [a  továbbiakban: 21/2016. (VI. 9.) BM rendelet] 7.  § (9)  bekezdésében a  „Korm. rendelet” szövegrész helyébe a „kéményseprő-ipari tevékenységről szóló törvény végrehajtásáról szóló 99/2016. (V. 13.) Korm. rendelet” szöveg lép.</w:t>
      </w:r>
    </w:p>
    <w:p w:rsidR="00CD637B" w:rsidRDefault="00CD637B" w:rsidP="00CD637B">
      <w:pPr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sz w:val="28"/>
          <w:szCs w:val="28"/>
        </w:rPr>
        <w:t xml:space="preserve"> (2) Hatályát veszti a 21/2016. (VI. 9.) BM </w:t>
      </w:r>
      <w:proofErr w:type="gramStart"/>
      <w:r w:rsidRPr="00CD637B">
        <w:rPr>
          <w:rFonts w:ascii="Times New Roman" w:hAnsi="Times New Roman" w:cs="Times New Roman"/>
          <w:sz w:val="28"/>
          <w:szCs w:val="28"/>
        </w:rPr>
        <w:t xml:space="preserve">rendelet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D637B" w:rsidRDefault="00CD637B" w:rsidP="00CD637B">
      <w:pPr>
        <w:ind w:left="708"/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sz w:val="28"/>
          <w:szCs w:val="28"/>
        </w:rPr>
        <w:t xml:space="preserve">a) 2.  § (2)  bekezdésben a „Ha a  </w:t>
      </w:r>
      <w:proofErr w:type="gramStart"/>
      <w:r w:rsidRPr="00CD637B">
        <w:rPr>
          <w:rFonts w:ascii="Times New Roman" w:hAnsi="Times New Roman" w:cs="Times New Roman"/>
          <w:sz w:val="28"/>
          <w:szCs w:val="28"/>
        </w:rPr>
        <w:t>kéményseprő-ipari szolgáltató</w:t>
      </w:r>
      <w:proofErr w:type="gramEnd"/>
      <w:r w:rsidRPr="00CD637B">
        <w:rPr>
          <w:rFonts w:ascii="Times New Roman" w:hAnsi="Times New Roman" w:cs="Times New Roman"/>
          <w:sz w:val="28"/>
          <w:szCs w:val="28"/>
        </w:rPr>
        <w:t xml:space="preserve"> tevékenységét a  személyi feltételek hiányában – a  8.  §</w:t>
      </w:r>
      <w:proofErr w:type="spellStart"/>
      <w:r w:rsidRPr="00CD637B">
        <w:rPr>
          <w:rFonts w:ascii="Times New Roman" w:hAnsi="Times New Roman" w:cs="Times New Roman"/>
          <w:sz w:val="28"/>
          <w:szCs w:val="28"/>
        </w:rPr>
        <w:t>-ban</w:t>
      </w:r>
      <w:proofErr w:type="spellEnd"/>
      <w:r w:rsidRPr="00CD637B">
        <w:rPr>
          <w:rFonts w:ascii="Times New Roman" w:hAnsi="Times New Roman" w:cs="Times New Roman"/>
          <w:sz w:val="28"/>
          <w:szCs w:val="28"/>
        </w:rPr>
        <w:t xml:space="preserve"> meghatározott határidőkben – nem látja el, a  tűzvédelmi hatóság a  kéményseprő-ipari tevékenységről szóló törvény végrehajtásáról szóló 99/2016. (V. 13.) Korm. rendelet (a  továbbiakban: Korm. rendelet) 3. § (1) bekezdésében meghatározottak szerint eltilthatja a kéményseprő-ipari tevékenység gyakorlásától.” szövegrész,</w:t>
      </w:r>
    </w:p>
    <w:p w:rsidR="00CD637B" w:rsidRDefault="00CD637B" w:rsidP="00CD637B">
      <w:pPr>
        <w:ind w:left="708"/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sz w:val="28"/>
          <w:szCs w:val="28"/>
        </w:rPr>
        <w:t xml:space="preserve"> b) 5. § (3) bekezdése, </w:t>
      </w:r>
    </w:p>
    <w:p w:rsidR="00CD637B" w:rsidRDefault="00CD637B" w:rsidP="00CD637B">
      <w:pPr>
        <w:ind w:left="708"/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sz w:val="28"/>
          <w:szCs w:val="28"/>
        </w:rPr>
        <w:t xml:space="preserve">c) 8. § (5) és (7) bekezdése, </w:t>
      </w:r>
    </w:p>
    <w:p w:rsidR="00CD637B" w:rsidRDefault="00CD637B" w:rsidP="00CD637B">
      <w:pPr>
        <w:ind w:left="708"/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sz w:val="28"/>
          <w:szCs w:val="28"/>
        </w:rPr>
        <w:t xml:space="preserve">d) 10. § (7) bekezdése, </w:t>
      </w:r>
    </w:p>
    <w:p w:rsidR="00CD637B" w:rsidRDefault="00CD637B" w:rsidP="00CD637B">
      <w:pPr>
        <w:ind w:left="708"/>
        <w:rPr>
          <w:rFonts w:ascii="Times New Roman" w:hAnsi="Times New Roman" w:cs="Times New Roman"/>
          <w:sz w:val="28"/>
          <w:szCs w:val="28"/>
        </w:rPr>
      </w:pPr>
      <w:proofErr w:type="gramStart"/>
      <w:r w:rsidRPr="00CD637B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CD637B">
        <w:rPr>
          <w:rFonts w:ascii="Times New Roman" w:hAnsi="Times New Roman" w:cs="Times New Roman"/>
          <w:sz w:val="28"/>
          <w:szCs w:val="28"/>
        </w:rPr>
        <w:t>) 13. § (7) bekezdésben az „ , és azt az ellenőrző hatóságoknak felhívásra bemutatja” szövegrész.</w:t>
      </w:r>
    </w:p>
    <w:p w:rsidR="00CD637B" w:rsidRPr="00CD637B" w:rsidRDefault="00CD637B" w:rsidP="00CD637B">
      <w:pPr>
        <w:rPr>
          <w:rFonts w:ascii="Times New Roman" w:hAnsi="Times New Roman" w:cs="Times New Roman"/>
          <w:sz w:val="28"/>
          <w:szCs w:val="28"/>
        </w:rPr>
      </w:pPr>
      <w:r w:rsidRPr="00CD637B">
        <w:rPr>
          <w:rFonts w:ascii="Times New Roman" w:hAnsi="Times New Roman" w:cs="Times New Roman"/>
          <w:b/>
          <w:sz w:val="28"/>
          <w:szCs w:val="28"/>
        </w:rPr>
        <w:t>114. §</w:t>
      </w:r>
      <w:r w:rsidRPr="00CD637B">
        <w:rPr>
          <w:rFonts w:ascii="Times New Roman" w:hAnsi="Times New Roman" w:cs="Times New Roman"/>
          <w:sz w:val="28"/>
          <w:szCs w:val="28"/>
        </w:rPr>
        <w:t xml:space="preserve"> (1) Ez a rendelet – a (2) bekezdésben meghatározott kivétellel – 2018. január 1-jén lép hatályba. (2) A 104. § e) pontja 2018. január 2-án lép hatályba. </w:t>
      </w:r>
    </w:p>
    <w:p w:rsidR="00CD637B" w:rsidRDefault="00CD637B" w:rsidP="00CD637B">
      <w:pPr>
        <w:pStyle w:val="Nincstrkz"/>
        <w:jc w:val="right"/>
      </w:pPr>
      <w:r>
        <w:t xml:space="preserve">Dr. Pintér Sándor s. </w:t>
      </w:r>
      <w:proofErr w:type="gramStart"/>
      <w:r>
        <w:t>k.</w:t>
      </w:r>
      <w:proofErr w:type="gramEnd"/>
      <w:r>
        <w:t xml:space="preserve">, </w:t>
      </w:r>
    </w:p>
    <w:p w:rsidR="00CD637B" w:rsidRDefault="00CD637B" w:rsidP="00CD637B">
      <w:pPr>
        <w:pStyle w:val="Nincstrkz"/>
        <w:jc w:val="right"/>
      </w:pPr>
      <w:r>
        <w:t xml:space="preserve"> </w:t>
      </w:r>
      <w:proofErr w:type="gramStart"/>
      <w:r>
        <w:t>belügyminiszter</w:t>
      </w:r>
      <w:proofErr w:type="gramEnd"/>
    </w:p>
    <w:p w:rsidR="000C76F4" w:rsidRDefault="000C76F4" w:rsidP="00CD637B">
      <w:pPr>
        <w:pStyle w:val="Nincstrkz"/>
        <w:jc w:val="right"/>
      </w:pPr>
    </w:p>
    <w:p w:rsidR="000C76F4" w:rsidRPr="00CD637B" w:rsidRDefault="000C76F4" w:rsidP="000C76F4">
      <w:pPr>
        <w:pStyle w:val="Nincstrkz"/>
        <w:rPr>
          <w:rFonts w:ascii="Times New Roman" w:hAnsi="Times New Roman" w:cs="Times New Roman"/>
          <w:sz w:val="28"/>
          <w:szCs w:val="28"/>
        </w:rPr>
      </w:pPr>
    </w:p>
    <w:sectPr w:rsidR="000C76F4" w:rsidRPr="00CD637B" w:rsidSect="000C76F4">
      <w:pgSz w:w="11906" w:h="16838"/>
      <w:pgMar w:top="1135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9B8"/>
    <w:rsid w:val="000C76F4"/>
    <w:rsid w:val="00174B86"/>
    <w:rsid w:val="00301421"/>
    <w:rsid w:val="00361DB7"/>
    <w:rsid w:val="00392A8F"/>
    <w:rsid w:val="00426709"/>
    <w:rsid w:val="00447E40"/>
    <w:rsid w:val="005A023A"/>
    <w:rsid w:val="006042BF"/>
    <w:rsid w:val="00693919"/>
    <w:rsid w:val="006A28D8"/>
    <w:rsid w:val="008A09B8"/>
    <w:rsid w:val="00B3180E"/>
    <w:rsid w:val="00CD637B"/>
    <w:rsid w:val="00D10998"/>
    <w:rsid w:val="00DA2A73"/>
    <w:rsid w:val="00F6688E"/>
    <w:rsid w:val="00FA600F"/>
    <w:rsid w:val="00FA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D63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D6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1652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2</cp:revision>
  <dcterms:created xsi:type="dcterms:W3CDTF">2018-01-02T07:46:00Z</dcterms:created>
  <dcterms:modified xsi:type="dcterms:W3CDTF">2018-01-02T09:42:00Z</dcterms:modified>
</cp:coreProperties>
</file>